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5F8" w:rsidRDefault="00016C68" w:rsidP="00957191">
      <w:pPr>
        <w:rPr>
          <w:rFonts w:ascii="Architype Light" w:hAnsi="Architype Light"/>
          <w:sz w:val="21"/>
          <w:szCs w:val="21"/>
        </w:rPr>
      </w:pPr>
      <w:r>
        <w:rPr>
          <w:rFonts w:ascii="Architype Light" w:hAnsi="Architype Light"/>
          <w:noProof/>
          <w:sz w:val="21"/>
          <w:szCs w:val="21"/>
        </w:rPr>
        <w:drawing>
          <wp:inline distT="0" distB="0" distL="0" distR="0">
            <wp:extent cx="1677440"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A_Virginia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0224" cy="604648"/>
                    </a:xfrm>
                    <a:prstGeom prst="rect">
                      <a:avLst/>
                    </a:prstGeom>
                  </pic:spPr>
                </pic:pic>
              </a:graphicData>
            </a:graphic>
          </wp:inline>
        </w:drawing>
      </w:r>
    </w:p>
    <w:p w:rsidR="00EB0A98" w:rsidRDefault="00EB0A98" w:rsidP="00957191">
      <w:pPr>
        <w:rPr>
          <w:rFonts w:ascii="Architype Light" w:hAnsi="Architype Light"/>
          <w:sz w:val="21"/>
          <w:szCs w:val="21"/>
        </w:rPr>
      </w:pPr>
      <w:r>
        <w:rPr>
          <w:rFonts w:ascii="Architype Light" w:hAnsi="Architype Light"/>
          <w:b/>
          <w:sz w:val="24"/>
          <w:szCs w:val="24"/>
        </w:rPr>
        <w:t xml:space="preserve">AGENDA </w:t>
      </w:r>
      <w:r w:rsidR="00047521">
        <w:rPr>
          <w:rFonts w:ascii="Architype Light" w:hAnsi="Architype Light"/>
          <w:b/>
          <w:sz w:val="24"/>
          <w:szCs w:val="24"/>
        </w:rPr>
        <w:t>–</w:t>
      </w:r>
      <w:r>
        <w:rPr>
          <w:rFonts w:ascii="Architype Light" w:hAnsi="Architype Light"/>
          <w:b/>
          <w:sz w:val="24"/>
          <w:szCs w:val="24"/>
        </w:rPr>
        <w:t xml:space="preserve"> </w:t>
      </w:r>
      <w:r w:rsidR="00047521">
        <w:rPr>
          <w:rFonts w:ascii="Architype Light" w:hAnsi="Architype Light"/>
          <w:b/>
          <w:sz w:val="24"/>
          <w:szCs w:val="24"/>
        </w:rPr>
        <w:t>Professional Excellence</w:t>
      </w:r>
      <w:r w:rsidR="0003534D" w:rsidRPr="00EB0A98">
        <w:rPr>
          <w:rFonts w:ascii="Architype Light" w:hAnsi="Architype Light"/>
          <w:b/>
          <w:sz w:val="24"/>
          <w:szCs w:val="24"/>
        </w:rPr>
        <w:t xml:space="preserve"> </w:t>
      </w:r>
      <w:r w:rsidR="003A60A5">
        <w:rPr>
          <w:rFonts w:ascii="Architype Light" w:hAnsi="Architype Light"/>
          <w:b/>
          <w:sz w:val="24"/>
          <w:szCs w:val="24"/>
        </w:rPr>
        <w:t>Report for the Annual Meeting</w:t>
      </w:r>
      <w:r w:rsidRPr="00EB0A98">
        <w:rPr>
          <w:rFonts w:ascii="Architype Light" w:hAnsi="Architype Light"/>
          <w:b/>
          <w:sz w:val="24"/>
          <w:szCs w:val="24"/>
        </w:rPr>
        <w:br/>
      </w:r>
      <w:r w:rsidR="003A60A5">
        <w:rPr>
          <w:rFonts w:ascii="Architype Light" w:hAnsi="Architype Light"/>
          <w:sz w:val="21"/>
          <w:szCs w:val="21"/>
        </w:rPr>
        <w:t>November 2, 2017</w:t>
      </w:r>
    </w:p>
    <w:p w:rsidR="00EB0A98" w:rsidRDefault="00EB0A98" w:rsidP="00EB0A98">
      <w:pPr>
        <w:pStyle w:val="ListParagraph"/>
        <w:numPr>
          <w:ilvl w:val="0"/>
          <w:numId w:val="5"/>
        </w:numPr>
        <w:spacing w:line="240" w:lineRule="auto"/>
        <w:rPr>
          <w:rFonts w:ascii="Architype Light" w:eastAsia="Times New Roman" w:hAnsi="Architype Light" w:cs="Times New Roman"/>
          <w:b/>
          <w:bCs/>
          <w:color w:val="000000"/>
        </w:rPr>
      </w:pPr>
      <w:r>
        <w:rPr>
          <w:rFonts w:ascii="Architype Light" w:eastAsia="Times New Roman" w:hAnsi="Architype Light" w:cs="Times New Roman"/>
          <w:b/>
          <w:bCs/>
          <w:color w:val="000000"/>
        </w:rPr>
        <w:t>POSITION ARCHITECTS</w:t>
      </w:r>
      <w:r w:rsidRPr="00585107">
        <w:rPr>
          <w:rFonts w:ascii="Architype Light" w:eastAsia="Times New Roman" w:hAnsi="Architype Light" w:cs="Times New Roman"/>
          <w:b/>
          <w:bCs/>
          <w:color w:val="000000"/>
        </w:rPr>
        <w:t xml:space="preserve"> AS VITAL CONTRIBUTORS TO OUR BUILT ENVIRONMENT</w:t>
      </w:r>
    </w:p>
    <w:p w:rsidR="001E7C02" w:rsidRDefault="001E7C02" w:rsidP="001E7C02">
      <w:pPr>
        <w:pStyle w:val="ListParagraph"/>
        <w:spacing w:line="240" w:lineRule="auto"/>
        <w:ind w:left="360"/>
        <w:rPr>
          <w:rFonts w:ascii="Architype Light" w:eastAsia="Times New Roman" w:hAnsi="Architype Light" w:cs="Times New Roman"/>
          <w:b/>
          <w:bCs/>
          <w:color w:val="000000"/>
        </w:rPr>
      </w:pPr>
    </w:p>
    <w:p w:rsidR="00EB0A98" w:rsidRDefault="00EB0A98" w:rsidP="001E7C02">
      <w:pPr>
        <w:pStyle w:val="ListParagraph"/>
        <w:numPr>
          <w:ilvl w:val="0"/>
          <w:numId w:val="5"/>
        </w:numPr>
        <w:spacing w:before="240" w:line="240" w:lineRule="auto"/>
        <w:rPr>
          <w:rFonts w:ascii="Architype Light" w:eastAsia="Times New Roman" w:hAnsi="Architype Light" w:cs="Times New Roman"/>
          <w:b/>
          <w:color w:val="000000"/>
        </w:rPr>
      </w:pPr>
      <w:r w:rsidRPr="00585107">
        <w:rPr>
          <w:rFonts w:ascii="Architype Light" w:eastAsia="Times New Roman" w:hAnsi="Architype Light" w:cs="Times New Roman"/>
          <w:b/>
          <w:color w:val="000000"/>
        </w:rPr>
        <w:t>ADVANCE KNOWLEDGE AND EXPERTISE OF MEMBERS</w:t>
      </w:r>
    </w:p>
    <w:p w:rsidR="001E7C02" w:rsidRPr="001E7C02" w:rsidRDefault="001E7C02" w:rsidP="001E7C02">
      <w:pPr>
        <w:pStyle w:val="ListParagraph"/>
        <w:rPr>
          <w:rFonts w:ascii="Architype Light" w:eastAsia="Times New Roman" w:hAnsi="Architype Light" w:cs="Times New Roman"/>
          <w:b/>
          <w:color w:val="000000"/>
        </w:rPr>
      </w:pPr>
    </w:p>
    <w:p w:rsidR="001E7C02" w:rsidRDefault="001E7C02" w:rsidP="001E7C02">
      <w:pPr>
        <w:spacing w:line="240" w:lineRule="auto"/>
        <w:ind w:left="1440" w:hanging="1080"/>
        <w:rPr>
          <w:rFonts w:ascii="Architype Light" w:eastAsia="Times New Roman" w:hAnsi="Architype Light" w:cs="Times New Roman"/>
          <w:bCs/>
          <w:i/>
          <w:color w:val="000000"/>
        </w:rPr>
      </w:pPr>
      <w:r>
        <w:rPr>
          <w:rFonts w:ascii="Architype Light" w:eastAsia="Times New Roman" w:hAnsi="Architype Light" w:cs="Times New Roman"/>
          <w:bCs/>
          <w:color w:val="000000"/>
        </w:rPr>
        <w:t>2.1.1</w:t>
      </w:r>
      <w:r>
        <w:rPr>
          <w:rFonts w:ascii="Architype Light" w:eastAsia="Times New Roman" w:hAnsi="Architype Light" w:cs="Times New Roman"/>
          <w:bCs/>
          <w:color w:val="000000"/>
        </w:rPr>
        <w:tab/>
      </w:r>
      <w:r w:rsidRPr="001E7C02">
        <w:rPr>
          <w:rFonts w:ascii="Architype Light" w:eastAsia="Times New Roman" w:hAnsi="Architype Light" w:cs="Times New Roman"/>
          <w:bCs/>
          <w:color w:val="000000"/>
        </w:rPr>
        <w:t xml:space="preserve">Increase the business capacity of members by launching a Practice Conference and implement a communication mechanism to deliver the information gathered to the full membership. </w:t>
      </w:r>
      <w:r w:rsidRPr="007D024F">
        <w:rPr>
          <w:rFonts w:ascii="Architype Light" w:eastAsia="Times New Roman" w:hAnsi="Architype Light" w:cs="Times New Roman"/>
          <w:bCs/>
          <w:color w:val="000000"/>
        </w:rPr>
        <w:t>(</w:t>
      </w:r>
      <w:r>
        <w:rPr>
          <w:rFonts w:ascii="Architype Light" w:eastAsia="Times New Roman" w:hAnsi="Architype Light" w:cs="Times New Roman"/>
          <w:bCs/>
          <w:color w:val="000000"/>
        </w:rPr>
        <w:t>2nd</w:t>
      </w:r>
      <w:r w:rsidRPr="007D024F">
        <w:rPr>
          <w:rFonts w:ascii="Architype Light" w:eastAsia="Times New Roman" w:hAnsi="Architype Light" w:cs="Times New Roman"/>
          <w:bCs/>
          <w:color w:val="000000"/>
        </w:rPr>
        <w:t xml:space="preserve"> Qtr. 201</w:t>
      </w:r>
      <w:r>
        <w:rPr>
          <w:rFonts w:ascii="Architype Light" w:eastAsia="Times New Roman" w:hAnsi="Architype Light" w:cs="Times New Roman"/>
          <w:bCs/>
          <w:color w:val="000000"/>
        </w:rPr>
        <w:t>7</w:t>
      </w:r>
      <w:r w:rsidRPr="007D024F">
        <w:rPr>
          <w:rFonts w:ascii="Architype Light" w:eastAsia="Times New Roman" w:hAnsi="Architype Light" w:cs="Times New Roman"/>
          <w:bCs/>
          <w:color w:val="000000"/>
        </w:rPr>
        <w:t>)</w:t>
      </w:r>
      <w:r>
        <w:rPr>
          <w:rFonts w:ascii="Architype Light" w:eastAsia="Times New Roman" w:hAnsi="Architype Light" w:cs="Times New Roman"/>
          <w:b/>
          <w:color w:val="000000"/>
        </w:rPr>
        <w:br/>
      </w:r>
    </w:p>
    <w:p w:rsidR="007D3724" w:rsidRPr="007D3724" w:rsidRDefault="007D3724" w:rsidP="001E7C02">
      <w:pPr>
        <w:spacing w:line="240" w:lineRule="auto"/>
        <w:ind w:left="1440" w:hanging="1080"/>
        <w:rPr>
          <w:rFonts w:ascii="Architype Light" w:eastAsia="Times New Roman" w:hAnsi="Architype Light" w:cs="Times New Roman"/>
          <w:bCs/>
          <w:color w:val="000000"/>
        </w:rPr>
      </w:pPr>
      <w:r>
        <w:rPr>
          <w:rFonts w:ascii="Architype Light" w:eastAsia="Times New Roman" w:hAnsi="Architype Light" w:cs="Times New Roman"/>
          <w:bCs/>
          <w:i/>
          <w:color w:val="000000"/>
        </w:rPr>
        <w:tab/>
      </w:r>
      <w:r>
        <w:rPr>
          <w:rFonts w:ascii="Architype Light" w:eastAsia="Times New Roman" w:hAnsi="Architype Light" w:cs="Times New Roman"/>
          <w:bCs/>
          <w:color w:val="000000"/>
        </w:rPr>
        <w:tab/>
        <w:t>The first running of the Art of Practice conference occurred on March 31</w:t>
      </w:r>
      <w:r w:rsidRPr="007D3724">
        <w:rPr>
          <w:rFonts w:ascii="Architype Light" w:eastAsia="Times New Roman" w:hAnsi="Architype Light" w:cs="Times New Roman"/>
          <w:bCs/>
          <w:color w:val="000000"/>
          <w:vertAlign w:val="superscript"/>
        </w:rPr>
        <w:t>st</w:t>
      </w:r>
      <w:r>
        <w:rPr>
          <w:rFonts w:ascii="Architype Light" w:eastAsia="Times New Roman" w:hAnsi="Architype Light" w:cs="Times New Roman"/>
          <w:bCs/>
          <w:color w:val="000000"/>
        </w:rPr>
        <w:t xml:space="preserve"> 2017. This running of the Art of Practice </w:t>
      </w:r>
      <w:r w:rsidR="003A60A5">
        <w:rPr>
          <w:rFonts w:ascii="Architype Light" w:eastAsia="Times New Roman" w:hAnsi="Architype Light" w:cs="Times New Roman"/>
          <w:bCs/>
          <w:color w:val="000000"/>
        </w:rPr>
        <w:t xml:space="preserve">featured discussions about firm culture and was the launching point for the Small and Mid-Sized Firm Roundtables. The Large, Mid-sized, and Small firm roundtables met yesterday and will continue to meet to discuss best practices and needs of the profession. </w:t>
      </w:r>
      <w:r w:rsidR="00061162">
        <w:rPr>
          <w:rFonts w:ascii="Architype Light" w:eastAsia="Times New Roman" w:hAnsi="Architype Light" w:cs="Times New Roman"/>
          <w:bCs/>
          <w:color w:val="000000"/>
        </w:rPr>
        <w:t>The Art of Practice will continue to run in odd years, running opposite of the AIA Virginia Design Forum</w:t>
      </w:r>
      <w:r w:rsidR="00BD7872">
        <w:rPr>
          <w:rFonts w:ascii="Architype Light" w:eastAsia="Times New Roman" w:hAnsi="Architype Light" w:cs="Times New Roman"/>
          <w:bCs/>
          <w:color w:val="000000"/>
        </w:rPr>
        <w:t xml:space="preserve"> and will rotate around the state.</w:t>
      </w:r>
    </w:p>
    <w:p w:rsidR="003A60A5" w:rsidRDefault="001E7C02" w:rsidP="003A60A5">
      <w:pPr>
        <w:spacing w:line="240" w:lineRule="auto"/>
        <w:ind w:left="1440" w:hanging="1080"/>
        <w:rPr>
          <w:rFonts w:ascii="Architype Light" w:eastAsia="Times New Roman" w:hAnsi="Architype Light" w:cs="Times New Roman"/>
          <w:bCs/>
          <w:color w:val="000000"/>
        </w:rPr>
      </w:pPr>
      <w:r>
        <w:rPr>
          <w:rFonts w:ascii="Architype Light" w:eastAsia="Times New Roman" w:hAnsi="Architype Light" w:cs="Times New Roman"/>
          <w:bCs/>
          <w:color w:val="000000"/>
        </w:rPr>
        <w:t>2.1.4</w:t>
      </w:r>
      <w:r>
        <w:rPr>
          <w:rFonts w:ascii="Architype Light" w:eastAsia="Times New Roman" w:hAnsi="Architype Light" w:cs="Times New Roman"/>
          <w:bCs/>
          <w:color w:val="000000"/>
        </w:rPr>
        <w:tab/>
      </w:r>
      <w:r w:rsidR="009E68EC" w:rsidRPr="009E68EC">
        <w:rPr>
          <w:rFonts w:ascii="Architype Light" w:eastAsia="Times New Roman" w:hAnsi="Architype Light" w:cs="Times New Roman"/>
          <w:bCs/>
          <w:color w:val="000000"/>
        </w:rPr>
        <w:t xml:space="preserve">Examine communication options for conference content and create a deployment plan. </w:t>
      </w:r>
      <w:r>
        <w:rPr>
          <w:rFonts w:ascii="Architype Light" w:eastAsia="Times New Roman" w:hAnsi="Architype Light" w:cs="Times New Roman"/>
          <w:bCs/>
          <w:color w:val="000000"/>
        </w:rPr>
        <w:t xml:space="preserve"> (1</w:t>
      </w:r>
      <w:r w:rsidRPr="00F05BF2">
        <w:rPr>
          <w:rFonts w:ascii="Architype Light" w:eastAsia="Times New Roman" w:hAnsi="Architype Light" w:cs="Times New Roman"/>
          <w:bCs/>
          <w:color w:val="000000"/>
          <w:vertAlign w:val="superscript"/>
        </w:rPr>
        <w:t>st</w:t>
      </w:r>
      <w:r>
        <w:rPr>
          <w:rFonts w:ascii="Architype Light" w:eastAsia="Times New Roman" w:hAnsi="Architype Light" w:cs="Times New Roman"/>
          <w:bCs/>
          <w:color w:val="000000"/>
        </w:rPr>
        <w:t xml:space="preserve"> Qtr. 2017)</w:t>
      </w:r>
      <w:r>
        <w:rPr>
          <w:rFonts w:ascii="Architype Light" w:eastAsia="Times New Roman" w:hAnsi="Architype Light" w:cs="Times New Roman"/>
          <w:bCs/>
          <w:color w:val="000000"/>
        </w:rPr>
        <w:br/>
      </w:r>
      <w:r w:rsidR="003A60A5">
        <w:rPr>
          <w:rFonts w:ascii="Architype Light" w:eastAsia="Times New Roman" w:hAnsi="Architype Light" w:cs="Times New Roman"/>
          <w:bCs/>
          <w:i/>
          <w:color w:val="000000"/>
        </w:rPr>
        <w:tab/>
      </w:r>
      <w:r w:rsidR="003A60A5">
        <w:rPr>
          <w:rFonts w:ascii="Architype Light" w:eastAsia="Times New Roman" w:hAnsi="Architype Light" w:cs="Times New Roman"/>
          <w:bCs/>
          <w:color w:val="000000"/>
        </w:rPr>
        <w:tab/>
      </w:r>
    </w:p>
    <w:p w:rsidR="003A60A5" w:rsidRPr="007D3724" w:rsidRDefault="00061162" w:rsidP="003A60A5">
      <w:pPr>
        <w:spacing w:line="240" w:lineRule="auto"/>
        <w:ind w:left="1440" w:firstLine="720"/>
        <w:rPr>
          <w:rFonts w:ascii="Architype Light" w:eastAsia="Times New Roman" w:hAnsi="Architype Light" w:cs="Times New Roman"/>
          <w:bCs/>
          <w:color w:val="000000"/>
        </w:rPr>
      </w:pPr>
      <w:r>
        <w:rPr>
          <w:rFonts w:ascii="Architype Light" w:eastAsia="Times New Roman" w:hAnsi="Architype Light" w:cs="Times New Roman"/>
          <w:bCs/>
          <w:color w:val="000000"/>
        </w:rPr>
        <w:t>The Art of Practice report was included in the April</w:t>
      </w:r>
      <w:r w:rsidR="00CE479B">
        <w:rPr>
          <w:rFonts w:ascii="Architype Light" w:eastAsia="Times New Roman" w:hAnsi="Architype Light" w:cs="Times New Roman"/>
          <w:bCs/>
          <w:color w:val="000000"/>
        </w:rPr>
        <w:t xml:space="preserve"> AIA Virginia</w:t>
      </w:r>
      <w:r>
        <w:rPr>
          <w:rFonts w:ascii="Architype Light" w:eastAsia="Times New Roman" w:hAnsi="Architype Light" w:cs="Times New Roman"/>
          <w:bCs/>
          <w:color w:val="000000"/>
        </w:rPr>
        <w:t xml:space="preserve"> </w:t>
      </w:r>
      <w:r w:rsidR="00BD7872">
        <w:rPr>
          <w:rFonts w:ascii="Architype Light" w:eastAsia="Times New Roman" w:hAnsi="Architype Light" w:cs="Times New Roman"/>
          <w:bCs/>
          <w:color w:val="000000"/>
        </w:rPr>
        <w:t>newsletter. We intend to have future Art of Practices recorded and able to be viewed by attendees around the state at their convenience.</w:t>
      </w:r>
    </w:p>
    <w:p w:rsidR="001E7C02" w:rsidRDefault="001E7C02" w:rsidP="001E7C02">
      <w:pPr>
        <w:spacing w:line="240" w:lineRule="auto"/>
        <w:ind w:left="1440" w:hanging="1080"/>
        <w:rPr>
          <w:rFonts w:ascii="Architype Light" w:eastAsia="Times New Roman" w:hAnsi="Architype Light" w:cs="Times New Roman"/>
          <w:bCs/>
          <w:color w:val="000000"/>
        </w:rPr>
      </w:pPr>
      <w:r>
        <w:rPr>
          <w:rFonts w:ascii="Architype Light" w:eastAsia="Times New Roman" w:hAnsi="Architype Light" w:cs="Times New Roman"/>
          <w:bCs/>
          <w:color w:val="000000"/>
        </w:rPr>
        <w:t>2.2.1</w:t>
      </w:r>
      <w:r>
        <w:rPr>
          <w:rFonts w:ascii="Architype Light" w:eastAsia="Times New Roman" w:hAnsi="Architype Light" w:cs="Times New Roman"/>
          <w:bCs/>
          <w:color w:val="000000"/>
        </w:rPr>
        <w:tab/>
      </w:r>
      <w:r w:rsidR="009E68EC" w:rsidRPr="009E68EC">
        <w:rPr>
          <w:rFonts w:ascii="Architype Light" w:eastAsia="Times New Roman" w:hAnsi="Architype Light" w:cs="Times New Roman"/>
          <w:bCs/>
          <w:color w:val="000000"/>
        </w:rPr>
        <w:t xml:space="preserve">Examine communication options for conference content and create a deployment plan. </w:t>
      </w:r>
      <w:r w:rsidR="009E68EC">
        <w:rPr>
          <w:rFonts w:ascii="Architype Light" w:eastAsia="Times New Roman" w:hAnsi="Architype Light" w:cs="Times New Roman"/>
          <w:bCs/>
          <w:color w:val="000000"/>
        </w:rPr>
        <w:t xml:space="preserve"> (4</w:t>
      </w:r>
      <w:r w:rsidR="009E68EC" w:rsidRPr="00F05BF2">
        <w:rPr>
          <w:rFonts w:ascii="Architype Light" w:eastAsia="Times New Roman" w:hAnsi="Architype Light" w:cs="Times New Roman"/>
          <w:bCs/>
          <w:color w:val="000000"/>
          <w:vertAlign w:val="superscript"/>
        </w:rPr>
        <w:t>st</w:t>
      </w:r>
      <w:r w:rsidR="009E68EC">
        <w:rPr>
          <w:rFonts w:ascii="Architype Light" w:eastAsia="Times New Roman" w:hAnsi="Architype Light" w:cs="Times New Roman"/>
          <w:bCs/>
          <w:color w:val="000000"/>
        </w:rPr>
        <w:t xml:space="preserve"> Qtr. 2017) </w:t>
      </w:r>
      <w:r>
        <w:rPr>
          <w:rFonts w:ascii="Architype Light" w:eastAsia="Times New Roman" w:hAnsi="Architype Light" w:cs="Times New Roman"/>
          <w:b/>
          <w:color w:val="000000"/>
        </w:rPr>
        <w:br/>
      </w:r>
      <w:r w:rsidR="0038245B">
        <w:rPr>
          <w:rFonts w:ascii="Architype Light" w:eastAsia="Times New Roman" w:hAnsi="Architype Light" w:cs="Times New Roman"/>
          <w:bCs/>
          <w:color w:val="000000"/>
        </w:rPr>
        <w:t xml:space="preserve"> </w:t>
      </w:r>
    </w:p>
    <w:p w:rsidR="00BD7872" w:rsidRDefault="00BD7872" w:rsidP="001E7C02">
      <w:pPr>
        <w:spacing w:line="240" w:lineRule="auto"/>
        <w:ind w:left="1440" w:hanging="1080"/>
        <w:rPr>
          <w:rFonts w:ascii="Architype Light" w:eastAsia="Times New Roman" w:hAnsi="Architype Light" w:cs="Times New Roman"/>
          <w:bCs/>
          <w:color w:val="000000"/>
        </w:rPr>
      </w:pPr>
      <w:r>
        <w:rPr>
          <w:rFonts w:ascii="Architype Light" w:eastAsia="Times New Roman" w:hAnsi="Architype Light" w:cs="Times New Roman"/>
          <w:bCs/>
          <w:color w:val="000000"/>
        </w:rPr>
        <w:tab/>
      </w:r>
      <w:r>
        <w:rPr>
          <w:rFonts w:ascii="Architype Light" w:eastAsia="Times New Roman" w:hAnsi="Architype Light" w:cs="Times New Roman"/>
          <w:bCs/>
          <w:color w:val="000000"/>
        </w:rPr>
        <w:tab/>
        <w:t xml:space="preserve">The keynote and two sessions of ArchEx 2017 will be recorded and distributed around the state to allow members who did not attend to view the content shown at ArchEx. </w:t>
      </w:r>
    </w:p>
    <w:p w:rsidR="001E7C02" w:rsidRDefault="001E7C02" w:rsidP="001E7C02">
      <w:pPr>
        <w:spacing w:line="240" w:lineRule="auto"/>
        <w:ind w:left="1440" w:hanging="1080"/>
        <w:rPr>
          <w:rFonts w:ascii="Architype Light" w:eastAsia="Times New Roman" w:hAnsi="Architype Light" w:cs="Times New Roman"/>
          <w:bCs/>
          <w:color w:val="000000"/>
        </w:rPr>
      </w:pPr>
      <w:r>
        <w:rPr>
          <w:rFonts w:ascii="Architype Light" w:eastAsia="Times New Roman" w:hAnsi="Architype Light" w:cs="Times New Roman"/>
          <w:bCs/>
          <w:color w:val="000000"/>
        </w:rPr>
        <w:t>2.2.2</w:t>
      </w:r>
      <w:r>
        <w:rPr>
          <w:rFonts w:ascii="Architype Light" w:eastAsia="Times New Roman" w:hAnsi="Architype Light" w:cs="Times New Roman"/>
          <w:bCs/>
          <w:color w:val="000000"/>
        </w:rPr>
        <w:tab/>
      </w:r>
      <w:r w:rsidR="009E68EC" w:rsidRPr="009E68EC">
        <w:rPr>
          <w:rFonts w:ascii="Architype Light" w:eastAsia="Times New Roman" w:hAnsi="Architype Light" w:cs="Times New Roman"/>
          <w:bCs/>
          <w:color w:val="000000"/>
        </w:rPr>
        <w:t>Increase attendance with particular emphasis towards geographic, sex, racial diversity and non-members.</w:t>
      </w:r>
      <w:r w:rsidR="009E68EC">
        <w:rPr>
          <w:rFonts w:ascii="Architype Light" w:eastAsia="Times New Roman" w:hAnsi="Architype Light" w:cs="Times New Roman"/>
          <w:bCs/>
          <w:color w:val="000000"/>
        </w:rPr>
        <w:t xml:space="preserve"> </w:t>
      </w:r>
      <w:r>
        <w:rPr>
          <w:rFonts w:ascii="Architype Light" w:eastAsia="Times New Roman" w:hAnsi="Architype Light" w:cs="Times New Roman"/>
          <w:bCs/>
          <w:color w:val="000000"/>
        </w:rPr>
        <w:t>(2nd</w:t>
      </w:r>
      <w:r w:rsidRPr="007D024F">
        <w:rPr>
          <w:rFonts w:ascii="Architype Light" w:eastAsia="Times New Roman" w:hAnsi="Architype Light" w:cs="Times New Roman"/>
          <w:bCs/>
          <w:color w:val="000000"/>
        </w:rPr>
        <w:t xml:space="preserve"> Qtr. 201</w:t>
      </w:r>
      <w:r>
        <w:rPr>
          <w:rFonts w:ascii="Architype Light" w:eastAsia="Times New Roman" w:hAnsi="Architype Light" w:cs="Times New Roman"/>
          <w:bCs/>
          <w:color w:val="000000"/>
        </w:rPr>
        <w:t>8</w:t>
      </w:r>
      <w:r w:rsidRPr="007D024F">
        <w:rPr>
          <w:rFonts w:ascii="Architype Light" w:eastAsia="Times New Roman" w:hAnsi="Architype Light" w:cs="Times New Roman"/>
          <w:bCs/>
          <w:color w:val="000000"/>
        </w:rPr>
        <w:t>)</w:t>
      </w:r>
      <w:r>
        <w:rPr>
          <w:rFonts w:ascii="Architype Light" w:eastAsia="Times New Roman" w:hAnsi="Architype Light" w:cs="Times New Roman"/>
          <w:b/>
          <w:color w:val="000000"/>
        </w:rPr>
        <w:br/>
      </w:r>
    </w:p>
    <w:p w:rsidR="00977A9E" w:rsidRDefault="00977A9E" w:rsidP="00977A9E">
      <w:pPr>
        <w:spacing w:line="240" w:lineRule="auto"/>
        <w:ind w:left="1440" w:hanging="1080"/>
        <w:rPr>
          <w:rFonts w:ascii="Architype Light" w:eastAsia="Times New Roman" w:hAnsi="Architype Light" w:cs="Times New Roman"/>
          <w:bCs/>
          <w:color w:val="000000"/>
        </w:rPr>
      </w:pPr>
      <w:r>
        <w:rPr>
          <w:rFonts w:ascii="Architype Light" w:eastAsia="Times New Roman" w:hAnsi="Architype Light" w:cs="Times New Roman"/>
          <w:bCs/>
          <w:color w:val="000000"/>
        </w:rPr>
        <w:tab/>
      </w:r>
      <w:r>
        <w:rPr>
          <w:rFonts w:ascii="Architype Light" w:eastAsia="Times New Roman" w:hAnsi="Architype Light" w:cs="Times New Roman"/>
          <w:bCs/>
          <w:color w:val="000000"/>
        </w:rPr>
        <w:tab/>
        <w:t>An ArchEx task force is being created to review and make recommendations for changes to ArchEx. This task force will include key stakeholders in the conference including members, exhibitors, sponsors, academia, and industry partners.</w:t>
      </w:r>
    </w:p>
    <w:p w:rsidR="001E7C02" w:rsidRDefault="001E7C02" w:rsidP="001E7C02">
      <w:pPr>
        <w:spacing w:after="0" w:line="240" w:lineRule="auto"/>
        <w:ind w:left="1440" w:hanging="1080"/>
        <w:rPr>
          <w:rFonts w:ascii="Architype Light" w:eastAsia="Times New Roman" w:hAnsi="Architype Light" w:cs="Times New Roman"/>
          <w:bCs/>
          <w:color w:val="000000"/>
        </w:rPr>
      </w:pPr>
      <w:r>
        <w:rPr>
          <w:rFonts w:ascii="Architype Light" w:eastAsia="Times New Roman" w:hAnsi="Architype Light" w:cs="Times New Roman"/>
          <w:bCs/>
          <w:color w:val="000000"/>
        </w:rPr>
        <w:t>2.2.3</w:t>
      </w:r>
      <w:r>
        <w:rPr>
          <w:rFonts w:ascii="Architype Light" w:eastAsia="Times New Roman" w:hAnsi="Architype Light" w:cs="Times New Roman"/>
          <w:bCs/>
          <w:color w:val="000000"/>
        </w:rPr>
        <w:tab/>
        <w:t>Create a plan to ensure that signature events move around the state.</w:t>
      </w:r>
      <w:r w:rsidRPr="001E7C02">
        <w:rPr>
          <w:rFonts w:ascii="Architype Light" w:eastAsia="Times New Roman" w:hAnsi="Architype Light" w:cs="Times New Roman"/>
          <w:bCs/>
          <w:color w:val="000000"/>
        </w:rPr>
        <w:t xml:space="preserve"> </w:t>
      </w:r>
      <w:r>
        <w:rPr>
          <w:rFonts w:ascii="Architype Light" w:eastAsia="Times New Roman" w:hAnsi="Architype Light" w:cs="Times New Roman"/>
          <w:bCs/>
          <w:color w:val="000000"/>
        </w:rPr>
        <w:t>(1st</w:t>
      </w:r>
      <w:r w:rsidRPr="007D024F">
        <w:rPr>
          <w:rFonts w:ascii="Architype Light" w:eastAsia="Times New Roman" w:hAnsi="Architype Light" w:cs="Times New Roman"/>
          <w:bCs/>
          <w:color w:val="000000"/>
        </w:rPr>
        <w:t xml:space="preserve"> Qtr. 201</w:t>
      </w:r>
      <w:r>
        <w:rPr>
          <w:rFonts w:ascii="Architype Light" w:eastAsia="Times New Roman" w:hAnsi="Architype Light" w:cs="Times New Roman"/>
          <w:bCs/>
          <w:color w:val="000000"/>
        </w:rPr>
        <w:t>7</w:t>
      </w:r>
      <w:r w:rsidRPr="007D024F">
        <w:rPr>
          <w:rFonts w:ascii="Architype Light" w:eastAsia="Times New Roman" w:hAnsi="Architype Light" w:cs="Times New Roman"/>
          <w:bCs/>
          <w:color w:val="000000"/>
        </w:rPr>
        <w:t>)</w:t>
      </w:r>
    </w:p>
    <w:p w:rsidR="001E7C02" w:rsidRDefault="001E7C02" w:rsidP="001E7C02">
      <w:pPr>
        <w:spacing w:line="240" w:lineRule="auto"/>
        <w:ind w:left="1440" w:hanging="1080"/>
        <w:rPr>
          <w:rFonts w:ascii="Architype Light" w:eastAsia="Times New Roman" w:hAnsi="Architype Light" w:cs="Times New Roman"/>
          <w:bCs/>
          <w:color w:val="000000"/>
        </w:rPr>
      </w:pPr>
      <w:r>
        <w:rPr>
          <w:rFonts w:ascii="Architype Light" w:eastAsia="Times New Roman" w:hAnsi="Architype Light" w:cs="Times New Roman"/>
          <w:bCs/>
          <w:color w:val="000000"/>
        </w:rPr>
        <w:lastRenderedPageBreak/>
        <w:tab/>
      </w:r>
    </w:p>
    <w:p w:rsidR="00977A9E" w:rsidRPr="000E1A2B" w:rsidRDefault="00977A9E" w:rsidP="001E7C02">
      <w:pPr>
        <w:spacing w:line="240" w:lineRule="auto"/>
        <w:ind w:left="1440" w:hanging="1080"/>
        <w:rPr>
          <w:rFonts w:ascii="Architype Light" w:eastAsia="Times New Roman" w:hAnsi="Architype Light" w:cs="Times New Roman"/>
          <w:bCs/>
          <w:color w:val="000000"/>
        </w:rPr>
      </w:pPr>
      <w:r>
        <w:rPr>
          <w:rFonts w:ascii="Architype Light" w:eastAsia="Times New Roman" w:hAnsi="Architype Light" w:cs="Times New Roman"/>
          <w:bCs/>
          <w:color w:val="000000"/>
        </w:rPr>
        <w:tab/>
      </w:r>
      <w:r>
        <w:rPr>
          <w:rFonts w:ascii="Architype Light" w:eastAsia="Times New Roman" w:hAnsi="Architype Light" w:cs="Times New Roman"/>
          <w:bCs/>
          <w:color w:val="000000"/>
        </w:rPr>
        <w:tab/>
        <w:t>A schedule was developed for the Art of Practice and the Design Forum that would ensure that no region in the state went more than 5 years without one of those two events.</w:t>
      </w:r>
    </w:p>
    <w:p w:rsidR="009E68EC" w:rsidRDefault="001E7C02" w:rsidP="009E68EC">
      <w:pPr>
        <w:spacing w:after="0" w:line="240" w:lineRule="auto"/>
        <w:ind w:left="1440" w:hanging="1080"/>
        <w:rPr>
          <w:rFonts w:ascii="Architype Light" w:eastAsia="Times New Roman" w:hAnsi="Architype Light" w:cs="Times New Roman"/>
          <w:bCs/>
          <w:color w:val="000000"/>
        </w:rPr>
      </w:pPr>
      <w:r>
        <w:rPr>
          <w:rFonts w:ascii="Architype Light" w:eastAsia="Times New Roman" w:hAnsi="Architype Light" w:cs="Times New Roman"/>
          <w:bCs/>
          <w:color w:val="000000"/>
        </w:rPr>
        <w:t>2.4.1</w:t>
      </w:r>
      <w:r>
        <w:rPr>
          <w:rFonts w:ascii="Architype Light" w:eastAsia="Times New Roman" w:hAnsi="Architype Light" w:cs="Times New Roman"/>
          <w:bCs/>
          <w:color w:val="000000"/>
        </w:rPr>
        <w:tab/>
        <w:t>Create a leadership transition plan for ELA in order to support its future viability (1st</w:t>
      </w:r>
      <w:r w:rsidRPr="007D024F">
        <w:rPr>
          <w:rFonts w:ascii="Architype Light" w:eastAsia="Times New Roman" w:hAnsi="Architype Light" w:cs="Times New Roman"/>
          <w:bCs/>
          <w:color w:val="000000"/>
        </w:rPr>
        <w:t xml:space="preserve"> Qtr. 201</w:t>
      </w:r>
      <w:r>
        <w:rPr>
          <w:rFonts w:ascii="Architype Light" w:eastAsia="Times New Roman" w:hAnsi="Architype Light" w:cs="Times New Roman"/>
          <w:bCs/>
          <w:color w:val="000000"/>
        </w:rPr>
        <w:t>8</w:t>
      </w:r>
      <w:r w:rsidRPr="007D024F">
        <w:rPr>
          <w:rFonts w:ascii="Architype Light" w:eastAsia="Times New Roman" w:hAnsi="Architype Light" w:cs="Times New Roman"/>
          <w:bCs/>
          <w:color w:val="000000"/>
        </w:rPr>
        <w:t>)</w:t>
      </w:r>
    </w:p>
    <w:p w:rsidR="00977A9E" w:rsidRDefault="00977A9E" w:rsidP="009E68EC">
      <w:pPr>
        <w:spacing w:line="240" w:lineRule="auto"/>
        <w:ind w:left="1440"/>
        <w:rPr>
          <w:rFonts w:ascii="Architype Light" w:eastAsia="Times New Roman" w:hAnsi="Architype Light" w:cs="Times New Roman"/>
          <w:bCs/>
          <w:color w:val="000000"/>
        </w:rPr>
      </w:pPr>
    </w:p>
    <w:p w:rsidR="007D024F" w:rsidRPr="007D024F" w:rsidRDefault="00977A9E" w:rsidP="009E68EC">
      <w:pPr>
        <w:spacing w:line="240" w:lineRule="auto"/>
        <w:ind w:left="1440"/>
        <w:rPr>
          <w:rFonts w:ascii="Architype Light" w:eastAsia="Times New Roman" w:hAnsi="Architype Light" w:cs="Times New Roman"/>
          <w:b/>
          <w:color w:val="000000"/>
        </w:rPr>
      </w:pPr>
      <w:r>
        <w:rPr>
          <w:rFonts w:ascii="Architype Light" w:eastAsia="Times New Roman" w:hAnsi="Architype Light" w:cs="Times New Roman"/>
          <w:b/>
          <w:color w:val="000000"/>
        </w:rPr>
        <w:tab/>
      </w:r>
      <w:r>
        <w:rPr>
          <w:rFonts w:ascii="Architype Light" w:eastAsia="Times New Roman" w:hAnsi="Architype Light" w:cs="Times New Roman"/>
          <w:color w:val="000000"/>
        </w:rPr>
        <w:t>Leadership in the ELA program and other stakeholders met on September 15th at the ELA Leadership Summit to learn about the history of the program and discuss the leadership structure of the program going forward. More meetings are scheduled for the coming weeks.</w:t>
      </w:r>
      <w:r w:rsidR="001E7C02">
        <w:rPr>
          <w:rFonts w:ascii="Architype Light" w:eastAsia="Times New Roman" w:hAnsi="Architype Light" w:cs="Times New Roman"/>
          <w:b/>
          <w:color w:val="000000"/>
        </w:rPr>
        <w:br/>
      </w:r>
    </w:p>
    <w:p w:rsidR="00EB0A98" w:rsidRPr="00585107" w:rsidRDefault="00EB0A98" w:rsidP="00EB0A98">
      <w:pPr>
        <w:pStyle w:val="ListParagraph"/>
        <w:numPr>
          <w:ilvl w:val="0"/>
          <w:numId w:val="5"/>
        </w:numPr>
        <w:spacing w:line="240" w:lineRule="auto"/>
        <w:rPr>
          <w:rFonts w:ascii="Architype Light" w:eastAsia="Times New Roman" w:hAnsi="Architype Light" w:cs="Times New Roman"/>
          <w:b/>
          <w:color w:val="000000"/>
        </w:rPr>
      </w:pPr>
      <w:r w:rsidRPr="00585107">
        <w:rPr>
          <w:rFonts w:ascii="Architype Light" w:hAnsi="Architype Light" w:cs="Lucida Grande"/>
          <w:b/>
          <w:color w:val="000000"/>
        </w:rPr>
        <w:t>ADVOCATE FOR THE PROFESSION</w:t>
      </w:r>
    </w:p>
    <w:p w:rsidR="007D024F" w:rsidRPr="007D024F" w:rsidRDefault="007D024F" w:rsidP="007D024F">
      <w:pPr>
        <w:pStyle w:val="ListParagraph"/>
        <w:spacing w:line="240" w:lineRule="auto"/>
        <w:ind w:left="360"/>
        <w:rPr>
          <w:rFonts w:ascii="Architype Light" w:eastAsia="Times New Roman" w:hAnsi="Architype Light" w:cs="Times New Roman"/>
          <w:b/>
          <w:color w:val="000000"/>
        </w:rPr>
      </w:pPr>
    </w:p>
    <w:p w:rsidR="007D024F" w:rsidRPr="007D024F" w:rsidRDefault="00EB0A98" w:rsidP="007D024F">
      <w:pPr>
        <w:pStyle w:val="ListParagraph"/>
        <w:numPr>
          <w:ilvl w:val="0"/>
          <w:numId w:val="5"/>
        </w:numPr>
        <w:spacing w:line="240" w:lineRule="auto"/>
        <w:rPr>
          <w:rFonts w:ascii="Architype Light" w:eastAsia="Times New Roman" w:hAnsi="Architype Light" w:cs="Times New Roman"/>
          <w:b/>
          <w:color w:val="000000"/>
        </w:rPr>
      </w:pPr>
      <w:r w:rsidRPr="00585107">
        <w:rPr>
          <w:rFonts w:ascii="Architype Light" w:hAnsi="Architype Light" w:cs="Lucida Grande"/>
          <w:b/>
          <w:color w:val="000000"/>
        </w:rPr>
        <w:t>IMPLEMENT A COMMUNICATION PROGRAM THAT INFORMS AND FACILITATES CONNECTIONS</w:t>
      </w:r>
    </w:p>
    <w:p w:rsidR="001E7C02" w:rsidRPr="001E7C02" w:rsidRDefault="001E7C02" w:rsidP="001E7C02">
      <w:pPr>
        <w:pStyle w:val="ListParagraph"/>
        <w:spacing w:line="240" w:lineRule="auto"/>
        <w:ind w:left="360"/>
        <w:rPr>
          <w:rFonts w:ascii="Architype Light" w:eastAsia="Times New Roman" w:hAnsi="Architype Light" w:cs="Times New Roman"/>
          <w:b/>
          <w:color w:val="000000"/>
        </w:rPr>
      </w:pPr>
    </w:p>
    <w:p w:rsidR="00EB0A98" w:rsidRPr="00585107" w:rsidRDefault="00EB0A98" w:rsidP="00EB0A98">
      <w:pPr>
        <w:pStyle w:val="ListParagraph"/>
        <w:numPr>
          <w:ilvl w:val="0"/>
          <w:numId w:val="5"/>
        </w:numPr>
        <w:spacing w:line="240" w:lineRule="auto"/>
        <w:rPr>
          <w:rFonts w:ascii="Architype Light" w:eastAsia="Times New Roman" w:hAnsi="Architype Light" w:cs="Times New Roman"/>
          <w:b/>
          <w:color w:val="000000"/>
        </w:rPr>
      </w:pPr>
      <w:r w:rsidRPr="00585107">
        <w:rPr>
          <w:rFonts w:ascii="Architype Light" w:hAnsi="Architype Light" w:cs="Lucida Grande"/>
          <w:b/>
          <w:color w:val="000000"/>
        </w:rPr>
        <w:t>BECOME A MODEL OF A STRONG NONPROFIT AND VIBRANT MEMBERSHIP ORGANIZATION</w:t>
      </w:r>
    </w:p>
    <w:p w:rsidR="00EB0A98" w:rsidRDefault="00EB0A98" w:rsidP="00EB0A98">
      <w:pPr>
        <w:pStyle w:val="ListParagraph"/>
        <w:spacing w:line="240" w:lineRule="auto"/>
        <w:ind w:left="360"/>
        <w:rPr>
          <w:rFonts w:ascii="Architype Light" w:eastAsia="Times New Roman" w:hAnsi="Architype Light" w:cs="Times New Roman"/>
          <w:b/>
          <w:color w:val="000000"/>
        </w:rPr>
      </w:pPr>
    </w:p>
    <w:p w:rsidR="003C4452" w:rsidRDefault="003C4452" w:rsidP="007D3724">
      <w:pPr>
        <w:rPr>
          <w:rFonts w:ascii="Architype Light" w:eastAsia="Times New Roman" w:hAnsi="Architype Light" w:cs="Times New Roman"/>
          <w:color w:val="000000"/>
        </w:rPr>
      </w:pPr>
      <w:bookmarkStart w:id="0" w:name="_GoBack"/>
      <w:bookmarkEnd w:id="0"/>
    </w:p>
    <w:sectPr w:rsidR="003C4452" w:rsidSect="00957191">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191" w:rsidRDefault="00957191" w:rsidP="00957191">
      <w:pPr>
        <w:spacing w:after="0" w:line="240" w:lineRule="auto"/>
      </w:pPr>
      <w:r>
        <w:separator/>
      </w:r>
    </w:p>
  </w:endnote>
  <w:endnote w:type="continuationSeparator" w:id="0">
    <w:p w:rsidR="00957191" w:rsidRDefault="00957191" w:rsidP="0095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itype Light">
    <w:panose1 w:val="00000000000000000000"/>
    <w:charset w:val="00"/>
    <w:family w:val="auto"/>
    <w:pitch w:val="variable"/>
    <w:sig w:usb0="A000002F" w:usb1="5000004B"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191" w:rsidRPr="00957191" w:rsidRDefault="00957191">
    <w:pPr>
      <w:pStyle w:val="Footer"/>
      <w:rPr>
        <w:rFonts w:ascii="Architype Light" w:hAnsi="Architype Light"/>
        <w:sz w:val="18"/>
        <w:szCs w:val="18"/>
      </w:rPr>
    </w:pPr>
    <w:r w:rsidRPr="00957191">
      <w:rPr>
        <w:rFonts w:ascii="Architype Light" w:hAnsi="Architype Light"/>
        <w:sz w:val="18"/>
        <w:szCs w:val="18"/>
      </w:rPr>
      <w:t>AIA Virginia | 2501 Monument Avenue, Richmond, Virginia 23220 | (804) 644-3041 | www.aiava.org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191" w:rsidRDefault="00957191" w:rsidP="00957191">
      <w:pPr>
        <w:spacing w:after="0" w:line="240" w:lineRule="auto"/>
      </w:pPr>
      <w:r>
        <w:separator/>
      </w:r>
    </w:p>
  </w:footnote>
  <w:footnote w:type="continuationSeparator" w:id="0">
    <w:p w:rsidR="00957191" w:rsidRDefault="00957191" w:rsidP="00957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F41F3"/>
    <w:multiLevelType w:val="hybridMultilevel"/>
    <w:tmpl w:val="B442E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D033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CC145B"/>
    <w:multiLevelType w:val="hybridMultilevel"/>
    <w:tmpl w:val="478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263A3"/>
    <w:multiLevelType w:val="multilevel"/>
    <w:tmpl w:val="577A6D48"/>
    <w:lvl w:ilvl="0">
      <w:start w:val="4"/>
      <w:numFmt w:val="decimal"/>
      <w:lvlText w:val="%1"/>
      <w:lvlJc w:val="left"/>
      <w:pPr>
        <w:ind w:left="405" w:hanging="405"/>
      </w:pPr>
      <w:rPr>
        <w:rFonts w:hint="default"/>
        <w:b w:val="0"/>
      </w:rPr>
    </w:lvl>
    <w:lvl w:ilvl="1">
      <w:start w:val="1"/>
      <w:numFmt w:val="decimal"/>
      <w:lvlText w:val="%1.%2"/>
      <w:lvlJc w:val="left"/>
      <w:pPr>
        <w:ind w:left="900" w:hanging="72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2340" w:hanging="144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3060" w:hanging="1800"/>
      </w:pPr>
      <w:rPr>
        <w:rFonts w:hint="default"/>
        <w:b w:val="0"/>
      </w:rPr>
    </w:lvl>
    <w:lvl w:ilvl="8">
      <w:start w:val="1"/>
      <w:numFmt w:val="decimal"/>
      <w:lvlText w:val="%1.%2.%3.%4.%5.%6.%7.%8.%9"/>
      <w:lvlJc w:val="left"/>
      <w:pPr>
        <w:ind w:left="3600" w:hanging="2160"/>
      </w:pPr>
      <w:rPr>
        <w:rFonts w:hint="default"/>
        <w:b w:val="0"/>
      </w:rPr>
    </w:lvl>
  </w:abstractNum>
  <w:abstractNum w:abstractNumId="4" w15:restartNumberingAfterBreak="0">
    <w:nsid w:val="38751891"/>
    <w:multiLevelType w:val="hybridMultilevel"/>
    <w:tmpl w:val="CBFC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E3EB8"/>
    <w:multiLevelType w:val="hybridMultilevel"/>
    <w:tmpl w:val="A2D0755C"/>
    <w:lvl w:ilvl="0" w:tplc="44388CB6">
      <w:numFmt w:val="bullet"/>
      <w:lvlText w:val="•"/>
      <w:lvlJc w:val="left"/>
      <w:pPr>
        <w:ind w:left="1095" w:hanging="735"/>
      </w:pPr>
      <w:rPr>
        <w:rFonts w:ascii="Architype Light" w:eastAsiaTheme="minorHAnsi" w:hAnsi="Architype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A356AD"/>
    <w:multiLevelType w:val="hybridMultilevel"/>
    <w:tmpl w:val="063A2760"/>
    <w:lvl w:ilvl="0" w:tplc="DF50B0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16101"/>
    <w:multiLevelType w:val="hybridMultilevel"/>
    <w:tmpl w:val="3D50A2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9D3E66"/>
    <w:multiLevelType w:val="hybridMultilevel"/>
    <w:tmpl w:val="29C24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UwMDcFAmMLU0MzYyUdpeDU4uLM/DyQAqNaAI7+BNYsAAAA"/>
  </w:docVars>
  <w:rsids>
    <w:rsidRoot w:val="00252263"/>
    <w:rsid w:val="000000E6"/>
    <w:rsid w:val="00016C68"/>
    <w:rsid w:val="0003534D"/>
    <w:rsid w:val="00047521"/>
    <w:rsid w:val="00061162"/>
    <w:rsid w:val="000E1A2B"/>
    <w:rsid w:val="000E1FAF"/>
    <w:rsid w:val="0017088C"/>
    <w:rsid w:val="001C4D1F"/>
    <w:rsid w:val="001E7C02"/>
    <w:rsid w:val="002010C6"/>
    <w:rsid w:val="0024640D"/>
    <w:rsid w:val="00252263"/>
    <w:rsid w:val="002523DA"/>
    <w:rsid w:val="002C1254"/>
    <w:rsid w:val="003056C6"/>
    <w:rsid w:val="0038245B"/>
    <w:rsid w:val="00395143"/>
    <w:rsid w:val="003A60A5"/>
    <w:rsid w:val="003C150E"/>
    <w:rsid w:val="003C4452"/>
    <w:rsid w:val="00432302"/>
    <w:rsid w:val="0048085E"/>
    <w:rsid w:val="005F25B8"/>
    <w:rsid w:val="00627519"/>
    <w:rsid w:val="006405F8"/>
    <w:rsid w:val="00664373"/>
    <w:rsid w:val="006F53F4"/>
    <w:rsid w:val="0078406A"/>
    <w:rsid w:val="007C4320"/>
    <w:rsid w:val="007D024F"/>
    <w:rsid w:val="007D3724"/>
    <w:rsid w:val="00957191"/>
    <w:rsid w:val="00977A9E"/>
    <w:rsid w:val="009E68EC"/>
    <w:rsid w:val="009F7B77"/>
    <w:rsid w:val="00A127DD"/>
    <w:rsid w:val="00A5603C"/>
    <w:rsid w:val="00AA1801"/>
    <w:rsid w:val="00B93ACA"/>
    <w:rsid w:val="00BB4BAA"/>
    <w:rsid w:val="00BD7872"/>
    <w:rsid w:val="00C90FA7"/>
    <w:rsid w:val="00CC36D9"/>
    <w:rsid w:val="00CE479B"/>
    <w:rsid w:val="00D11EC5"/>
    <w:rsid w:val="00D26C1D"/>
    <w:rsid w:val="00D72A90"/>
    <w:rsid w:val="00D83D99"/>
    <w:rsid w:val="00EB0A98"/>
    <w:rsid w:val="00F05BF2"/>
    <w:rsid w:val="00F84308"/>
    <w:rsid w:val="00FA5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BD3B2-3921-4B7D-B39E-30D625BF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263"/>
    <w:pPr>
      <w:ind w:left="720"/>
      <w:contextualSpacing/>
    </w:pPr>
  </w:style>
  <w:style w:type="paragraph" w:styleId="NoSpacing">
    <w:name w:val="No Spacing"/>
    <w:uiPriority w:val="1"/>
    <w:qFormat/>
    <w:rsid w:val="00252263"/>
    <w:pPr>
      <w:spacing w:after="0" w:line="240" w:lineRule="auto"/>
    </w:pPr>
  </w:style>
  <w:style w:type="paragraph" w:styleId="BalloonText">
    <w:name w:val="Balloon Text"/>
    <w:basedOn w:val="Normal"/>
    <w:link w:val="BalloonTextChar"/>
    <w:uiPriority w:val="99"/>
    <w:semiHidden/>
    <w:unhideWhenUsed/>
    <w:rsid w:val="00480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85E"/>
    <w:rPr>
      <w:rFonts w:ascii="Segoe UI" w:hAnsi="Segoe UI" w:cs="Segoe UI"/>
      <w:sz w:val="18"/>
      <w:szCs w:val="18"/>
    </w:rPr>
  </w:style>
  <w:style w:type="paragraph" w:styleId="PlainText">
    <w:name w:val="Plain Text"/>
    <w:basedOn w:val="Normal"/>
    <w:link w:val="PlainTextChar"/>
    <w:uiPriority w:val="99"/>
    <w:semiHidden/>
    <w:unhideWhenUsed/>
    <w:rsid w:val="0095719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957191"/>
    <w:rPr>
      <w:rFonts w:ascii="Calibri" w:hAnsi="Calibri" w:cs="Times New Roman"/>
    </w:rPr>
  </w:style>
  <w:style w:type="paragraph" w:styleId="Header">
    <w:name w:val="header"/>
    <w:basedOn w:val="Normal"/>
    <w:link w:val="HeaderChar"/>
    <w:uiPriority w:val="99"/>
    <w:unhideWhenUsed/>
    <w:rsid w:val="00957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191"/>
  </w:style>
  <w:style w:type="paragraph" w:styleId="Footer">
    <w:name w:val="footer"/>
    <w:basedOn w:val="Normal"/>
    <w:link w:val="FooterChar"/>
    <w:uiPriority w:val="99"/>
    <w:unhideWhenUsed/>
    <w:rsid w:val="00957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281624">
      <w:bodyDiv w:val="1"/>
      <w:marLeft w:val="0"/>
      <w:marRight w:val="0"/>
      <w:marTop w:val="0"/>
      <w:marBottom w:val="0"/>
      <w:divBdr>
        <w:top w:val="none" w:sz="0" w:space="0" w:color="auto"/>
        <w:left w:val="none" w:sz="0" w:space="0" w:color="auto"/>
        <w:bottom w:val="none" w:sz="0" w:space="0" w:color="auto"/>
        <w:right w:val="none" w:sz="0" w:space="0" w:color="auto"/>
      </w:divBdr>
    </w:div>
    <w:div w:id="145857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Shanelle Calvin</dc:creator>
  <cp:keywords/>
  <dc:description/>
  <cp:lastModifiedBy>Marshall Dreiling</cp:lastModifiedBy>
  <cp:revision>6</cp:revision>
  <cp:lastPrinted>2017-04-18T13:26:00Z</cp:lastPrinted>
  <dcterms:created xsi:type="dcterms:W3CDTF">2017-10-31T09:54:00Z</dcterms:created>
  <dcterms:modified xsi:type="dcterms:W3CDTF">2017-10-31T10:31:00Z</dcterms:modified>
</cp:coreProperties>
</file>